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D2" w:rsidRDefault="002678D2" w:rsidP="002678D2">
      <w:pPr>
        <w:pStyle w:val="Heading1"/>
        <w:rPr>
          <w:sz w:val="22"/>
          <w:szCs w:val="22"/>
        </w:rPr>
      </w:pPr>
      <w:r w:rsidRPr="002678D2">
        <w:rPr>
          <w:sz w:val="56"/>
          <w:szCs w:val="56"/>
        </w:rPr>
        <w:t>ESTEBOND EP</w:t>
      </w:r>
    </w:p>
    <w:p w:rsidR="002678D2" w:rsidRPr="002678D2" w:rsidRDefault="002678D2" w:rsidP="002678D2">
      <w:pPr>
        <w:rPr>
          <w:b/>
          <w:i/>
          <w:sz w:val="22"/>
          <w:szCs w:val="22"/>
        </w:rPr>
      </w:pPr>
      <w:proofErr w:type="spellStart"/>
      <w:r w:rsidRPr="002678D2">
        <w:rPr>
          <w:b/>
          <w:i/>
          <w:sz w:val="22"/>
          <w:szCs w:val="22"/>
        </w:rPr>
        <w:t>Bahan</w:t>
      </w:r>
      <w:proofErr w:type="spellEnd"/>
      <w:r w:rsidRPr="002678D2">
        <w:rPr>
          <w:b/>
          <w:i/>
          <w:sz w:val="22"/>
          <w:szCs w:val="22"/>
        </w:rPr>
        <w:t xml:space="preserve"> </w:t>
      </w:r>
      <w:proofErr w:type="spellStart"/>
      <w:r w:rsidRPr="002678D2">
        <w:rPr>
          <w:b/>
          <w:i/>
          <w:sz w:val="22"/>
          <w:szCs w:val="22"/>
        </w:rPr>
        <w:t>Penyambung</w:t>
      </w:r>
      <w:proofErr w:type="spellEnd"/>
      <w:r w:rsidRPr="002678D2">
        <w:rPr>
          <w:b/>
          <w:i/>
          <w:sz w:val="22"/>
          <w:szCs w:val="22"/>
        </w:rPr>
        <w:t xml:space="preserve"> </w:t>
      </w:r>
      <w:proofErr w:type="spellStart"/>
      <w:r w:rsidRPr="002678D2">
        <w:rPr>
          <w:b/>
          <w:i/>
          <w:sz w:val="22"/>
          <w:szCs w:val="22"/>
        </w:rPr>
        <w:t>Beton</w:t>
      </w:r>
      <w:proofErr w:type="spellEnd"/>
      <w:r w:rsidRPr="002678D2">
        <w:rPr>
          <w:b/>
          <w:i/>
          <w:sz w:val="22"/>
          <w:szCs w:val="22"/>
        </w:rPr>
        <w:t xml:space="preserve"> Dari </w:t>
      </w:r>
      <w:proofErr w:type="spellStart"/>
      <w:r w:rsidRPr="002678D2">
        <w:rPr>
          <w:b/>
          <w:i/>
          <w:sz w:val="22"/>
          <w:szCs w:val="22"/>
        </w:rPr>
        <w:t>Bahan</w:t>
      </w:r>
      <w:proofErr w:type="spellEnd"/>
      <w:r w:rsidRPr="002678D2">
        <w:rPr>
          <w:b/>
          <w:i/>
          <w:sz w:val="22"/>
          <w:szCs w:val="22"/>
        </w:rPr>
        <w:t xml:space="preserve"> Epoxy</w:t>
      </w:r>
    </w:p>
    <w:p w:rsidR="002678D2" w:rsidRDefault="002678D2" w:rsidP="002678D2">
      <w:pPr>
        <w:pStyle w:val="Heading1"/>
        <w:rPr>
          <w:sz w:val="22"/>
          <w:szCs w:val="22"/>
        </w:rPr>
      </w:pPr>
    </w:p>
    <w:p w:rsidR="002678D2" w:rsidRDefault="002678D2" w:rsidP="002678D2">
      <w:pPr>
        <w:pStyle w:val="Heading1"/>
        <w:rPr>
          <w:sz w:val="22"/>
          <w:szCs w:val="22"/>
        </w:rPr>
      </w:pPr>
    </w:p>
    <w:p w:rsidR="002678D2" w:rsidRPr="002678D2" w:rsidRDefault="002678D2" w:rsidP="002678D2">
      <w:pPr>
        <w:pStyle w:val="Heading1"/>
        <w:rPr>
          <w:rFonts w:ascii="Arial" w:hAnsi="Arial" w:cs="Arial"/>
          <w:sz w:val="22"/>
          <w:szCs w:val="22"/>
        </w:rPr>
      </w:pPr>
      <w:r w:rsidRPr="002678D2">
        <w:rPr>
          <w:rFonts w:ascii="Arial" w:hAnsi="Arial" w:cs="Arial"/>
          <w:sz w:val="22"/>
          <w:szCs w:val="22"/>
        </w:rPr>
        <w:t>KETERANGAN</w:t>
      </w:r>
    </w:p>
    <w:p w:rsidR="002678D2" w:rsidRDefault="002678D2" w:rsidP="002678D2">
      <w:pPr>
        <w:jc w:val="both"/>
        <w:rPr>
          <w:rFonts w:ascii="Arial" w:hAnsi="Arial"/>
          <w:b/>
          <w:bCs/>
          <w:iCs/>
          <w:sz w:val="22"/>
          <w:szCs w:val="22"/>
          <w:lang w:val="en-GB"/>
        </w:rPr>
      </w:pPr>
    </w:p>
    <w:p w:rsidR="002678D2" w:rsidRPr="00502102" w:rsidRDefault="002678D2" w:rsidP="002678D2">
      <w:pPr>
        <w:jc w:val="both"/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jenis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cairan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jika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dicampur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mengikat</w:t>
      </w:r>
      <w:proofErr w:type="spellEnd"/>
      <w:r>
        <w:rPr>
          <w:sz w:val="22"/>
          <w:szCs w:val="22"/>
        </w:rPr>
        <w:t xml:space="preserve"> material yang </w:t>
      </w:r>
      <w:proofErr w:type="spellStart"/>
      <w:r>
        <w:rPr>
          <w:sz w:val="22"/>
          <w:szCs w:val="22"/>
        </w:rPr>
        <w:t>langsung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bersentuhan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menyambung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lagi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kayu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aluminium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material </w:t>
      </w:r>
      <w:proofErr w:type="spellStart"/>
      <w:r>
        <w:rPr>
          <w:sz w:val="22"/>
          <w:szCs w:val="22"/>
        </w:rPr>
        <w:t>bangunan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umumnya</w:t>
      </w:r>
      <w:proofErr w:type="spellEnd"/>
      <w:r>
        <w:rPr>
          <w:sz w:val="22"/>
          <w:szCs w:val="22"/>
        </w:rPr>
        <w:t>.</w:t>
      </w:r>
      <w:proofErr w:type="gramEnd"/>
    </w:p>
    <w:p w:rsidR="002678D2" w:rsidRDefault="002678D2" w:rsidP="002678D2">
      <w:pPr>
        <w:jc w:val="both"/>
        <w:rPr>
          <w:rFonts w:ascii="Arial" w:hAnsi="Arial"/>
          <w:sz w:val="22"/>
          <w:szCs w:val="22"/>
        </w:rPr>
      </w:pPr>
    </w:p>
    <w:p w:rsidR="002678D2" w:rsidRDefault="002678D2" w:rsidP="002678D2">
      <w:pPr>
        <w:jc w:val="both"/>
        <w:rPr>
          <w:rFonts w:ascii="Arial" w:hAnsi="Arial"/>
          <w:sz w:val="22"/>
          <w:szCs w:val="22"/>
        </w:rPr>
      </w:pPr>
    </w:p>
    <w:p w:rsidR="002678D2" w:rsidRPr="00D7152D" w:rsidRDefault="002678D2" w:rsidP="002678D2">
      <w:pPr>
        <w:jc w:val="both"/>
        <w:rPr>
          <w:rFonts w:ascii="Arial" w:hAnsi="Arial"/>
          <w:sz w:val="22"/>
          <w:szCs w:val="22"/>
        </w:rPr>
      </w:pPr>
    </w:p>
    <w:p w:rsidR="002678D2" w:rsidRPr="002678D2" w:rsidRDefault="002678D2" w:rsidP="002678D2">
      <w:pPr>
        <w:pStyle w:val="NoSpacing"/>
        <w:rPr>
          <w:b/>
        </w:rPr>
      </w:pPr>
      <w:r w:rsidRPr="002678D2">
        <w:rPr>
          <w:b/>
        </w:rPr>
        <w:t>KOMPOSISI BAHAN</w:t>
      </w:r>
    </w:p>
    <w:p w:rsidR="002678D2" w:rsidRPr="002678D2" w:rsidRDefault="002678D2" w:rsidP="002678D2">
      <w:pPr>
        <w:pStyle w:val="NoSpacing"/>
        <w:rPr>
          <w:bCs/>
        </w:rPr>
      </w:pPr>
      <w:r w:rsidRPr="002678D2">
        <w:t xml:space="preserve"> </w:t>
      </w:r>
    </w:p>
    <w:p w:rsidR="002678D2" w:rsidRDefault="002678D2" w:rsidP="002678D2">
      <w:pPr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komponen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resin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hardener</w:t>
      </w:r>
    </w:p>
    <w:p w:rsidR="002678D2" w:rsidRDefault="002678D2" w:rsidP="002678D2">
      <w:pPr>
        <w:rPr>
          <w:sz w:val="22"/>
          <w:szCs w:val="22"/>
        </w:rPr>
      </w:pPr>
    </w:p>
    <w:p w:rsidR="002678D2" w:rsidRDefault="002678D2" w:rsidP="002678D2">
      <w:pPr>
        <w:rPr>
          <w:sz w:val="22"/>
          <w:szCs w:val="22"/>
        </w:rPr>
      </w:pPr>
    </w:p>
    <w:p w:rsidR="002678D2" w:rsidRDefault="002678D2" w:rsidP="002678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KEUNGGULAN</w:t>
      </w:r>
    </w:p>
    <w:p w:rsidR="002678D2" w:rsidRPr="00502102" w:rsidRDefault="002678D2" w:rsidP="002678D2">
      <w:pPr>
        <w:rPr>
          <w:rFonts w:ascii="Arial" w:hAnsi="Arial" w:cs="Arial"/>
          <w:b/>
          <w:sz w:val="22"/>
          <w:szCs w:val="22"/>
        </w:rPr>
      </w:pPr>
    </w:p>
    <w:p w:rsidR="002678D2" w:rsidRDefault="002678D2" w:rsidP="002678D2">
      <w:pPr>
        <w:widowControl/>
        <w:numPr>
          <w:ilvl w:val="0"/>
          <w:numId w:val="24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Lekatkan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luar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biasa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singkat</w:t>
      </w:r>
      <w:proofErr w:type="spellEnd"/>
    </w:p>
    <w:p w:rsidR="002678D2" w:rsidRPr="00B0115B" w:rsidRDefault="002678D2" w:rsidP="002678D2">
      <w:pPr>
        <w:widowControl/>
        <w:numPr>
          <w:ilvl w:val="0"/>
          <w:numId w:val="24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lentur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tinggi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mampu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meredam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getaran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gerakan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komponen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diikatnya</w:t>
      </w:r>
      <w:proofErr w:type="spellEnd"/>
    </w:p>
    <w:p w:rsidR="002678D2" w:rsidRDefault="002678D2" w:rsidP="002678D2">
      <w:pPr>
        <w:widowControl/>
        <w:numPr>
          <w:ilvl w:val="0"/>
          <w:numId w:val="24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Ketahanan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kimia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daerah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kimianya</w:t>
      </w:r>
      <w:proofErr w:type="spellEnd"/>
    </w:p>
    <w:p w:rsidR="002678D2" w:rsidRPr="00502102" w:rsidRDefault="002678D2" w:rsidP="002678D2">
      <w:pPr>
        <w:widowControl/>
        <w:numPr>
          <w:ilvl w:val="0"/>
          <w:numId w:val="24"/>
        </w:numPr>
        <w:tabs>
          <w:tab w:val="clear" w:pos="432"/>
        </w:tabs>
        <w:autoSpaceDE/>
        <w:autoSpaceDN/>
        <w:ind w:left="435"/>
        <w:jc w:val="both"/>
        <w:rPr>
          <w:rFonts w:ascii="Arial" w:hAnsi="Arial"/>
        </w:rPr>
      </w:pP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jangka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panjang</w:t>
      </w:r>
      <w:proofErr w:type="spellEnd"/>
    </w:p>
    <w:p w:rsidR="002678D2" w:rsidRDefault="002678D2" w:rsidP="002678D2">
      <w:pPr>
        <w:pStyle w:val="BodyText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2678D2" w:rsidRPr="00584940" w:rsidRDefault="002678D2" w:rsidP="002678D2">
      <w:pPr>
        <w:pStyle w:val="BodyText"/>
        <w:rPr>
          <w:b/>
          <w:bCs w:val="0"/>
          <w:sz w:val="24"/>
          <w:szCs w:val="24"/>
        </w:rPr>
      </w:pPr>
      <w:r w:rsidRPr="00584940">
        <w:rPr>
          <w:b/>
          <w:bCs w:val="0"/>
          <w:sz w:val="24"/>
          <w:szCs w:val="24"/>
        </w:rPr>
        <w:t>DATA</w:t>
      </w:r>
      <w:r>
        <w:rPr>
          <w:b/>
          <w:bCs w:val="0"/>
          <w:sz w:val="24"/>
          <w:szCs w:val="24"/>
        </w:rPr>
        <w:t>-DATA TEKNIS</w:t>
      </w:r>
    </w:p>
    <w:tbl>
      <w:tblPr>
        <w:tblStyle w:val="TableGrid"/>
        <w:tblW w:w="4140" w:type="dxa"/>
        <w:tblInd w:w="108" w:type="dxa"/>
        <w:tblLook w:val="04A0" w:firstRow="1" w:lastRow="0" w:firstColumn="1" w:lastColumn="0" w:noHBand="0" w:noVBand="1"/>
      </w:tblPr>
      <w:tblGrid>
        <w:gridCol w:w="2717"/>
        <w:gridCol w:w="1423"/>
      </w:tblGrid>
      <w:tr w:rsidR="002678D2" w:rsidRPr="003E2AC8" w:rsidTr="00F81A91">
        <w:tc>
          <w:tcPr>
            <w:tcW w:w="2717" w:type="dxa"/>
          </w:tcPr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proofErr w:type="spellStart"/>
            <w:r w:rsidRPr="003E2AC8">
              <w:rPr>
                <w:i w:val="0"/>
                <w:sz w:val="16"/>
                <w:szCs w:val="16"/>
              </w:rPr>
              <w:t>Kuat</w:t>
            </w:r>
            <w:proofErr w:type="spellEnd"/>
            <w:r w:rsidRPr="003E2AC8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tekan</w:t>
            </w:r>
            <w:proofErr w:type="spellEnd"/>
            <w:r>
              <w:rPr>
                <w:i w:val="0"/>
                <w:sz w:val="16"/>
                <w:szCs w:val="16"/>
              </w:rPr>
              <w:t xml:space="preserve"> (Compressive Strength)</w:t>
            </w: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 w:rsidRPr="003E2AC8">
              <w:rPr>
                <w:i w:val="0"/>
                <w:sz w:val="16"/>
                <w:szCs w:val="16"/>
              </w:rPr>
              <w:t xml:space="preserve">1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hari</w:t>
            </w:r>
            <w:proofErr w:type="spellEnd"/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 w:rsidRPr="003E2AC8">
              <w:rPr>
                <w:i w:val="0"/>
                <w:sz w:val="16"/>
                <w:szCs w:val="16"/>
              </w:rPr>
              <w:t xml:space="preserve">7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hari</w:t>
            </w:r>
            <w:proofErr w:type="spellEnd"/>
          </w:p>
        </w:tc>
        <w:tc>
          <w:tcPr>
            <w:tcW w:w="1423" w:type="dxa"/>
          </w:tcPr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</w:p>
          <w:p w:rsidR="002678D2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440 </w:t>
            </w:r>
            <w:r w:rsidRPr="003E2AC8">
              <w:rPr>
                <w:i w:val="0"/>
                <w:sz w:val="16"/>
                <w:szCs w:val="16"/>
              </w:rPr>
              <w:t>kg/cm²</w:t>
            </w: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890 kg/cm</w:t>
            </w:r>
            <w:r>
              <w:rPr>
                <w:rFonts w:cs="Arial"/>
                <w:i w:val="0"/>
                <w:sz w:val="16"/>
                <w:szCs w:val="16"/>
              </w:rPr>
              <w:t>²</w:t>
            </w:r>
          </w:p>
        </w:tc>
      </w:tr>
      <w:tr w:rsidR="002678D2" w:rsidRPr="003E2AC8" w:rsidTr="00F81A91">
        <w:tc>
          <w:tcPr>
            <w:tcW w:w="2717" w:type="dxa"/>
          </w:tcPr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proofErr w:type="spellStart"/>
            <w:r w:rsidRPr="003E2AC8">
              <w:rPr>
                <w:i w:val="0"/>
                <w:sz w:val="16"/>
                <w:szCs w:val="16"/>
              </w:rPr>
              <w:t>Kuat</w:t>
            </w:r>
            <w:proofErr w:type="spellEnd"/>
            <w:r w:rsidRPr="003E2AC8"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tarik</w:t>
            </w:r>
            <w:proofErr w:type="spellEnd"/>
            <w:r>
              <w:rPr>
                <w:i w:val="0"/>
                <w:sz w:val="16"/>
                <w:szCs w:val="16"/>
              </w:rPr>
              <w:t xml:space="preserve"> (Tensile Strength)</w:t>
            </w: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 w:rsidRPr="003E2AC8">
              <w:rPr>
                <w:i w:val="0"/>
                <w:sz w:val="16"/>
                <w:szCs w:val="16"/>
              </w:rPr>
              <w:t xml:space="preserve">7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hari</w:t>
            </w:r>
            <w:proofErr w:type="spellEnd"/>
            <w:r w:rsidRPr="003E2AC8">
              <w:rPr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1423" w:type="dxa"/>
          </w:tcPr>
          <w:p w:rsidR="002678D2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285 </w:t>
            </w:r>
            <w:r w:rsidRPr="003E2AC8">
              <w:rPr>
                <w:i w:val="0"/>
                <w:sz w:val="16"/>
                <w:szCs w:val="16"/>
              </w:rPr>
              <w:t>kg/cm</w:t>
            </w:r>
            <w:r w:rsidRPr="003E2AC8">
              <w:rPr>
                <w:rFonts w:cs="Arial"/>
                <w:i w:val="0"/>
                <w:sz w:val="16"/>
                <w:szCs w:val="16"/>
              </w:rPr>
              <w:t>²</w:t>
            </w:r>
          </w:p>
        </w:tc>
      </w:tr>
      <w:tr w:rsidR="002678D2" w:rsidRPr="003E2AC8" w:rsidTr="00F81A91">
        <w:tc>
          <w:tcPr>
            <w:tcW w:w="2717" w:type="dxa"/>
          </w:tcPr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16"/>
                <w:szCs w:val="16"/>
              </w:rPr>
              <w:t>Kuat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Geser</w:t>
            </w:r>
            <w:proofErr w:type="spellEnd"/>
            <w:r>
              <w:rPr>
                <w:i w:val="0"/>
                <w:sz w:val="16"/>
                <w:szCs w:val="16"/>
              </w:rPr>
              <w:t xml:space="preserve"> (Shear Strength)</w:t>
            </w: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 w:rsidRPr="003E2AC8">
              <w:rPr>
                <w:i w:val="0"/>
                <w:sz w:val="16"/>
                <w:szCs w:val="16"/>
              </w:rPr>
              <w:t xml:space="preserve">7 </w:t>
            </w:r>
            <w:proofErr w:type="spellStart"/>
            <w:r w:rsidRPr="003E2AC8">
              <w:rPr>
                <w:i w:val="0"/>
                <w:sz w:val="16"/>
                <w:szCs w:val="16"/>
              </w:rPr>
              <w:t>hari</w:t>
            </w:r>
            <w:proofErr w:type="spellEnd"/>
          </w:p>
        </w:tc>
        <w:tc>
          <w:tcPr>
            <w:tcW w:w="1423" w:type="dxa"/>
          </w:tcPr>
          <w:p w:rsidR="002678D2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19</w:t>
            </w:r>
            <w:r w:rsidRPr="003E2AC8">
              <w:rPr>
                <w:i w:val="0"/>
                <w:sz w:val="16"/>
                <w:szCs w:val="16"/>
              </w:rPr>
              <w:t>0 kg/cm²</w:t>
            </w:r>
          </w:p>
        </w:tc>
      </w:tr>
      <w:tr w:rsidR="002678D2" w:rsidRPr="003E2AC8" w:rsidTr="00F81A91">
        <w:trPr>
          <w:trHeight w:val="368"/>
        </w:trPr>
        <w:tc>
          <w:tcPr>
            <w:tcW w:w="2717" w:type="dxa"/>
          </w:tcPr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proofErr w:type="spellStart"/>
            <w:r>
              <w:rPr>
                <w:i w:val="0"/>
                <w:sz w:val="16"/>
                <w:szCs w:val="16"/>
              </w:rPr>
              <w:t>Kuat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Lekat</w:t>
            </w:r>
            <w:proofErr w:type="spellEnd"/>
            <w:r>
              <w:rPr>
                <w:i w:val="0"/>
                <w:sz w:val="16"/>
                <w:szCs w:val="16"/>
              </w:rPr>
              <w:t xml:space="preserve"> (Adhesive Strength) </w:t>
            </w:r>
            <w:proofErr w:type="spellStart"/>
            <w:r>
              <w:rPr>
                <w:i w:val="0"/>
                <w:sz w:val="16"/>
                <w:szCs w:val="16"/>
              </w:rPr>
              <w:t>thp</w:t>
            </w:r>
            <w:proofErr w:type="spellEnd"/>
            <w:r>
              <w:rPr>
                <w:i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sz w:val="16"/>
                <w:szCs w:val="16"/>
              </w:rPr>
              <w:t>beton</w:t>
            </w:r>
            <w:proofErr w:type="spellEnd"/>
            <w:r>
              <w:rPr>
                <w:i w:val="0"/>
                <w:sz w:val="16"/>
                <w:szCs w:val="16"/>
              </w:rPr>
              <w:t xml:space="preserve"> K-300 </w:t>
            </w:r>
            <w:proofErr w:type="spellStart"/>
            <w:r>
              <w:rPr>
                <w:i w:val="0"/>
                <w:sz w:val="16"/>
                <w:szCs w:val="16"/>
              </w:rPr>
              <w:t>setelah</w:t>
            </w:r>
            <w:proofErr w:type="spellEnd"/>
            <w:r>
              <w:rPr>
                <w:i w:val="0"/>
                <w:sz w:val="16"/>
                <w:szCs w:val="16"/>
              </w:rPr>
              <w:t xml:space="preserve"> 7 </w:t>
            </w:r>
            <w:proofErr w:type="spellStart"/>
            <w:r>
              <w:rPr>
                <w:i w:val="0"/>
                <w:sz w:val="16"/>
                <w:szCs w:val="16"/>
              </w:rPr>
              <w:t>hari</w:t>
            </w:r>
            <w:proofErr w:type="spellEnd"/>
          </w:p>
        </w:tc>
        <w:tc>
          <w:tcPr>
            <w:tcW w:w="1423" w:type="dxa"/>
          </w:tcPr>
          <w:p w:rsidR="002678D2" w:rsidRDefault="002678D2" w:rsidP="00F81A91">
            <w:pPr>
              <w:pStyle w:val="BodyText"/>
              <w:rPr>
                <w:rFonts w:cs="Arial"/>
                <w:i w:val="0"/>
                <w:sz w:val="16"/>
                <w:szCs w:val="16"/>
              </w:rPr>
            </w:pPr>
          </w:p>
          <w:p w:rsidR="002678D2" w:rsidRPr="003E2AC8" w:rsidRDefault="002678D2" w:rsidP="00F81A91">
            <w:pPr>
              <w:pStyle w:val="BodyText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35 kg/cm</w:t>
            </w:r>
            <w:r>
              <w:rPr>
                <w:rFonts w:cs="Arial"/>
                <w:i w:val="0"/>
                <w:sz w:val="16"/>
                <w:szCs w:val="16"/>
              </w:rPr>
              <w:t>²</w:t>
            </w:r>
          </w:p>
        </w:tc>
      </w:tr>
      <w:tr w:rsidR="002678D2" w:rsidTr="00F81A91">
        <w:tc>
          <w:tcPr>
            <w:tcW w:w="2717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 xml:space="preserve">Modulus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Lentur</w:t>
            </w:r>
            <w:proofErr w:type="spellEnd"/>
          </w:p>
        </w:tc>
        <w:tc>
          <w:tcPr>
            <w:tcW w:w="1423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129000 kg/cm</w:t>
            </w:r>
            <w:r>
              <w:rPr>
                <w:rFonts w:cs="Arial"/>
                <w:i w:val="0"/>
                <w:iCs w:val="0"/>
                <w:sz w:val="16"/>
                <w:szCs w:val="16"/>
              </w:rPr>
              <w:t>²</w:t>
            </w:r>
          </w:p>
        </w:tc>
      </w:tr>
      <w:tr w:rsidR="002678D2" w:rsidTr="00F81A91">
        <w:tc>
          <w:tcPr>
            <w:tcW w:w="2717" w:type="dxa"/>
          </w:tcPr>
          <w:p w:rsidR="002678D2" w:rsidRPr="00243E01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Suhu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maksimum</w:t>
            </w:r>
            <w:proofErr w:type="spellEnd"/>
          </w:p>
        </w:tc>
        <w:tc>
          <w:tcPr>
            <w:tcW w:w="1423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Cs w:val="14"/>
              </w:rPr>
            </w:pPr>
            <w:r>
              <w:rPr>
                <w:i w:val="0"/>
                <w:iCs w:val="0"/>
                <w:szCs w:val="14"/>
              </w:rPr>
              <w:t>55</w:t>
            </w:r>
            <w:r>
              <w:rPr>
                <w:rFonts w:cs="Arial"/>
                <w:i w:val="0"/>
                <w:iCs w:val="0"/>
                <w:szCs w:val="14"/>
              </w:rPr>
              <w:t>°</w:t>
            </w:r>
            <w:r>
              <w:rPr>
                <w:i w:val="0"/>
                <w:iCs w:val="0"/>
                <w:szCs w:val="14"/>
              </w:rPr>
              <w:t>C</w:t>
            </w:r>
          </w:p>
        </w:tc>
      </w:tr>
    </w:tbl>
    <w:p w:rsidR="002678D2" w:rsidRDefault="002678D2" w:rsidP="002678D2">
      <w:pPr>
        <w:pStyle w:val="BodyText"/>
        <w:rPr>
          <w:iCs w:val="0"/>
          <w:sz w:val="16"/>
          <w:szCs w:val="16"/>
        </w:rPr>
      </w:pPr>
      <w:proofErr w:type="spellStart"/>
      <w:proofErr w:type="gramStart"/>
      <w:r w:rsidRPr="007054B7">
        <w:rPr>
          <w:i w:val="0"/>
          <w:iCs w:val="0"/>
          <w:szCs w:val="14"/>
        </w:rPr>
        <w:t>Catatan</w:t>
      </w:r>
      <w:proofErr w:type="spellEnd"/>
      <w:r>
        <w:rPr>
          <w:i w:val="0"/>
          <w:iCs w:val="0"/>
          <w:szCs w:val="14"/>
        </w:rPr>
        <w:t xml:space="preserve"> :</w:t>
      </w:r>
      <w:proofErr w:type="gramEnd"/>
      <w:r>
        <w:rPr>
          <w:i w:val="0"/>
          <w:iCs w:val="0"/>
          <w:sz w:val="16"/>
          <w:szCs w:val="16"/>
        </w:rPr>
        <w:t>*</w:t>
      </w:r>
      <w:proofErr w:type="spellStart"/>
      <w:r>
        <w:rPr>
          <w:iCs w:val="0"/>
          <w:sz w:val="16"/>
          <w:szCs w:val="16"/>
        </w:rPr>
        <w:t>angka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ini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adalah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angka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perkiraan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karena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beton</w:t>
      </w:r>
      <w:proofErr w:type="spellEnd"/>
      <w:r>
        <w:rPr>
          <w:iCs w:val="0"/>
          <w:sz w:val="16"/>
          <w:szCs w:val="16"/>
        </w:rPr>
        <w:t xml:space="preserve"> K-300 </w:t>
      </w:r>
      <w:proofErr w:type="spellStart"/>
      <w:r>
        <w:rPr>
          <w:iCs w:val="0"/>
          <w:sz w:val="16"/>
          <w:szCs w:val="16"/>
        </w:rPr>
        <w:t>hancur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lebih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dahulu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sebelum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lekatan</w:t>
      </w:r>
      <w:proofErr w:type="spellEnd"/>
      <w:r>
        <w:rPr>
          <w:iCs w:val="0"/>
          <w:sz w:val="16"/>
          <w:szCs w:val="16"/>
        </w:rPr>
        <w:t xml:space="preserve"> </w:t>
      </w:r>
      <w:proofErr w:type="spellStart"/>
      <w:r>
        <w:rPr>
          <w:iCs w:val="0"/>
          <w:sz w:val="16"/>
          <w:szCs w:val="16"/>
        </w:rPr>
        <w:t>putus</w:t>
      </w:r>
      <w:proofErr w:type="spellEnd"/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110811" w:rsidP="002678D2">
      <w:pPr>
        <w:pStyle w:val="BodyText"/>
        <w:rPr>
          <w:iCs w:val="0"/>
          <w:sz w:val="16"/>
          <w:szCs w:val="16"/>
        </w:rPr>
      </w:pPr>
      <w:r w:rsidRPr="00AD4119">
        <w:rPr>
          <w:rFonts w:ascii="Times New Roman" w:eastAsiaTheme="minorHAnsi" w:hAnsi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41085728" wp14:editId="78047F81">
            <wp:simplePos x="0" y="0"/>
            <wp:positionH relativeFrom="column">
              <wp:posOffset>1290320</wp:posOffset>
            </wp:positionH>
            <wp:positionV relativeFrom="paragraph">
              <wp:posOffset>-274955</wp:posOffset>
            </wp:positionV>
            <wp:extent cx="1637604" cy="1209675"/>
            <wp:effectExtent l="0" t="0" r="0" b="0"/>
            <wp:wrapNone/>
            <wp:docPr id="3" name="Picture 3" descr="G:\ESTE\IMG_20170307_0003-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TE\IMG_20170307_0003-1 -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1" t="19777" r="19425"/>
                    <a:stretch/>
                  </pic:blipFill>
                  <pic:spPr bwMode="auto">
                    <a:xfrm>
                      <a:off x="0" y="0"/>
                      <a:ext cx="1636795" cy="120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p w:rsidR="002678D2" w:rsidRDefault="002678D2" w:rsidP="002678D2">
      <w:pPr>
        <w:pStyle w:val="BodyText"/>
        <w:rPr>
          <w:iCs w:val="0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2088"/>
      </w:tblGrid>
      <w:tr w:rsidR="002678D2" w:rsidTr="00F81A91">
        <w:trPr>
          <w:trHeight w:val="287"/>
        </w:trPr>
        <w:tc>
          <w:tcPr>
            <w:tcW w:w="1980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Masa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layak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pakai</w:t>
            </w:r>
            <w:proofErr w:type="spellEnd"/>
          </w:p>
        </w:tc>
        <w:tc>
          <w:tcPr>
            <w:tcW w:w="2088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 xml:space="preserve">15 – 20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menit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pada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30</w:t>
            </w:r>
            <w:r>
              <w:rPr>
                <w:rFonts w:cs="Arial"/>
                <w:i w:val="0"/>
                <w:iCs w:val="0"/>
                <w:sz w:val="16"/>
                <w:szCs w:val="16"/>
              </w:rPr>
              <w:t>º</w:t>
            </w:r>
            <w:r>
              <w:rPr>
                <w:i w:val="0"/>
                <w:iCs w:val="0"/>
                <w:sz w:val="16"/>
                <w:szCs w:val="16"/>
              </w:rPr>
              <w:t>C</w:t>
            </w:r>
          </w:p>
        </w:tc>
      </w:tr>
      <w:tr w:rsidR="002678D2" w:rsidTr="00F81A91">
        <w:trPr>
          <w:trHeight w:val="260"/>
        </w:trPr>
        <w:tc>
          <w:tcPr>
            <w:tcW w:w="1980" w:type="dxa"/>
          </w:tcPr>
          <w:p w:rsidR="002678D2" w:rsidRDefault="00B74FF6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="002678D2">
              <w:rPr>
                <w:i w:val="0"/>
                <w:iCs w:val="0"/>
                <w:sz w:val="16"/>
                <w:szCs w:val="16"/>
              </w:rPr>
              <w:t>Berat</w:t>
            </w:r>
            <w:proofErr w:type="spellEnd"/>
            <w:r w:rsidR="002678D2"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="002678D2">
              <w:rPr>
                <w:i w:val="0"/>
                <w:iCs w:val="0"/>
                <w:sz w:val="16"/>
                <w:szCs w:val="16"/>
              </w:rPr>
              <w:t>Jenis</w:t>
            </w:r>
            <w:proofErr w:type="spellEnd"/>
            <w:r w:rsidR="002678D2"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 w:rsidR="002678D2">
              <w:rPr>
                <w:i w:val="0"/>
                <w:iCs w:val="0"/>
                <w:sz w:val="16"/>
                <w:szCs w:val="16"/>
              </w:rPr>
              <w:t>Campuran</w:t>
            </w:r>
            <w:proofErr w:type="spellEnd"/>
          </w:p>
        </w:tc>
        <w:tc>
          <w:tcPr>
            <w:tcW w:w="2088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>1,6 – 1,8 kg/liter</w:t>
            </w:r>
          </w:p>
        </w:tc>
      </w:tr>
      <w:tr w:rsidR="002678D2" w:rsidTr="00F81A91">
        <w:trPr>
          <w:trHeight w:val="260"/>
        </w:trPr>
        <w:tc>
          <w:tcPr>
            <w:tcW w:w="1980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proofErr w:type="spellStart"/>
            <w:r>
              <w:rPr>
                <w:i w:val="0"/>
                <w:iCs w:val="0"/>
                <w:sz w:val="16"/>
                <w:szCs w:val="16"/>
              </w:rPr>
              <w:t>Mengeras</w:t>
            </w:r>
            <w:proofErr w:type="spellEnd"/>
            <w:r>
              <w:rPr>
                <w:i w:val="0"/>
                <w:i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Sempurna</w:t>
            </w:r>
            <w:proofErr w:type="spellEnd"/>
          </w:p>
        </w:tc>
        <w:tc>
          <w:tcPr>
            <w:tcW w:w="2088" w:type="dxa"/>
          </w:tcPr>
          <w:p w:rsidR="002678D2" w:rsidRDefault="002678D2" w:rsidP="00F81A91">
            <w:pPr>
              <w:pStyle w:val="BodyText"/>
              <w:rPr>
                <w:i w:val="0"/>
                <w:iCs w:val="0"/>
                <w:sz w:val="16"/>
                <w:szCs w:val="16"/>
              </w:rPr>
            </w:pPr>
            <w:r>
              <w:rPr>
                <w:i w:val="0"/>
                <w:iCs w:val="0"/>
                <w:sz w:val="16"/>
                <w:szCs w:val="16"/>
              </w:rPr>
              <w:t xml:space="preserve">7 </w:t>
            </w:r>
            <w:proofErr w:type="spellStart"/>
            <w:r>
              <w:rPr>
                <w:i w:val="0"/>
                <w:iCs w:val="0"/>
                <w:sz w:val="16"/>
                <w:szCs w:val="16"/>
              </w:rPr>
              <w:t>hari</w:t>
            </w:r>
            <w:proofErr w:type="spellEnd"/>
          </w:p>
        </w:tc>
      </w:tr>
    </w:tbl>
    <w:p w:rsidR="002678D2" w:rsidRPr="006517DB" w:rsidRDefault="002678D2" w:rsidP="002678D2">
      <w:pPr>
        <w:pStyle w:val="BodyText"/>
        <w:rPr>
          <w:i w:val="0"/>
          <w:iCs w:val="0"/>
          <w:sz w:val="16"/>
          <w:szCs w:val="16"/>
        </w:rPr>
      </w:pPr>
    </w:p>
    <w:p w:rsidR="002678D2" w:rsidRPr="006517DB" w:rsidRDefault="002678D2" w:rsidP="002678D2">
      <w:pPr>
        <w:pStyle w:val="BodyText"/>
        <w:rPr>
          <w:b/>
          <w:i w:val="0"/>
          <w:iCs w:val="0"/>
          <w:sz w:val="16"/>
          <w:szCs w:val="16"/>
        </w:rPr>
      </w:pPr>
    </w:p>
    <w:p w:rsidR="002678D2" w:rsidRPr="003E2AC8" w:rsidRDefault="002678D2" w:rsidP="002678D2">
      <w:pPr>
        <w:pStyle w:val="BodyText"/>
        <w:rPr>
          <w:rFonts w:ascii="Times New Roman" w:hAnsi="Times New Roman"/>
          <w:bCs w:val="0"/>
          <w:i w:val="0"/>
          <w:sz w:val="22"/>
          <w:szCs w:val="22"/>
        </w:rPr>
      </w:pPr>
    </w:p>
    <w:p w:rsidR="002678D2" w:rsidRPr="002678D2" w:rsidRDefault="002678D2" w:rsidP="002678D2">
      <w:pPr>
        <w:pStyle w:val="Heading2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2678D2">
        <w:rPr>
          <w:rFonts w:ascii="Arial" w:hAnsi="Arial" w:cs="Arial"/>
          <w:bCs w:val="0"/>
          <w:color w:val="auto"/>
          <w:sz w:val="22"/>
          <w:szCs w:val="22"/>
        </w:rPr>
        <w:t>PEMASANGAN PRODUK</w:t>
      </w:r>
    </w:p>
    <w:p w:rsidR="002678D2" w:rsidRPr="002678D2" w:rsidRDefault="002678D2" w:rsidP="002678D2">
      <w:pPr>
        <w:pStyle w:val="Heading3"/>
        <w:rPr>
          <w:color w:val="auto"/>
          <w:sz w:val="22"/>
          <w:szCs w:val="22"/>
        </w:rPr>
      </w:pPr>
      <w:r w:rsidRPr="002678D2">
        <w:rPr>
          <w:rFonts w:ascii="Arial" w:hAnsi="Arial" w:cs="Arial"/>
          <w:bCs w:val="0"/>
          <w:color w:val="auto"/>
          <w:sz w:val="22"/>
          <w:szCs w:val="22"/>
        </w:rPr>
        <w:t>I. PERSIAPAN DASAR</w:t>
      </w:r>
    </w:p>
    <w:p w:rsidR="002678D2" w:rsidRPr="00A80060" w:rsidRDefault="002678D2" w:rsidP="002678D2">
      <w:pPr>
        <w:autoSpaceDE/>
        <w:autoSpaceDN/>
        <w:jc w:val="both"/>
        <w:rPr>
          <w:sz w:val="22"/>
          <w:szCs w:val="22"/>
        </w:rPr>
      </w:pPr>
      <w:proofErr w:type="spellStart"/>
      <w:r w:rsidRPr="003C4F24">
        <w:rPr>
          <w:sz w:val="22"/>
          <w:szCs w:val="22"/>
        </w:rPr>
        <w:t>Dasar</w:t>
      </w:r>
      <w:proofErr w:type="spellEnd"/>
      <w:r w:rsidRPr="003C4F24">
        <w:rPr>
          <w:rFonts w:ascii="Arial" w:hAnsi="Arial"/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harus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bersih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kering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sempurna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keras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dan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bebas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dari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kotoran-kotoran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debu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minyak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oli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ataupun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tumpahan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bahan</w:t>
      </w:r>
      <w:proofErr w:type="spellEnd"/>
      <w:r w:rsidRPr="00A80060">
        <w:rPr>
          <w:sz w:val="22"/>
          <w:szCs w:val="22"/>
        </w:rPr>
        <w:t xml:space="preserve"> lain. </w:t>
      </w:r>
      <w:proofErr w:type="spellStart"/>
      <w:proofErr w:type="gramStart"/>
      <w:r w:rsidRPr="00A80060">
        <w:rPr>
          <w:sz w:val="22"/>
          <w:szCs w:val="22"/>
        </w:rPr>
        <w:t>Jika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perlu</w:t>
      </w:r>
      <w:proofErr w:type="spellEnd"/>
      <w:r w:rsidRPr="00A80060">
        <w:rPr>
          <w:sz w:val="22"/>
          <w:szCs w:val="22"/>
        </w:rPr>
        <w:t xml:space="preserve">, </w:t>
      </w:r>
      <w:proofErr w:type="spellStart"/>
      <w:r w:rsidRPr="00A80060">
        <w:rPr>
          <w:sz w:val="22"/>
          <w:szCs w:val="22"/>
        </w:rPr>
        <w:t>lakukan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pekerjaan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pembobokan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untuk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membuang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kotoran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ataupun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dasar</w:t>
      </w:r>
      <w:proofErr w:type="spellEnd"/>
      <w:r w:rsidRPr="00A80060">
        <w:rPr>
          <w:sz w:val="22"/>
          <w:szCs w:val="22"/>
        </w:rPr>
        <w:t xml:space="preserve"> yang </w:t>
      </w:r>
      <w:proofErr w:type="spellStart"/>
      <w:r w:rsidRPr="00A80060">
        <w:rPr>
          <w:sz w:val="22"/>
          <w:szCs w:val="22"/>
        </w:rPr>
        <w:t>telah</w:t>
      </w:r>
      <w:proofErr w:type="spellEnd"/>
      <w:r w:rsidRPr="00A80060">
        <w:rPr>
          <w:sz w:val="22"/>
          <w:szCs w:val="22"/>
        </w:rPr>
        <w:t xml:space="preserve"> </w:t>
      </w:r>
      <w:proofErr w:type="spellStart"/>
      <w:r w:rsidRPr="00A80060">
        <w:rPr>
          <w:sz w:val="22"/>
          <w:szCs w:val="22"/>
        </w:rPr>
        <w:t>terkontaminasi</w:t>
      </w:r>
      <w:proofErr w:type="spellEnd"/>
      <w:r w:rsidRPr="00A80060">
        <w:rPr>
          <w:sz w:val="22"/>
          <w:szCs w:val="22"/>
        </w:rPr>
        <w:t>.</w:t>
      </w:r>
      <w:proofErr w:type="gramEnd"/>
    </w:p>
    <w:p w:rsidR="002678D2" w:rsidRDefault="002678D2" w:rsidP="002678D2">
      <w:pPr>
        <w:autoSpaceDE/>
        <w:autoSpaceDN/>
        <w:jc w:val="both"/>
        <w:rPr>
          <w:rFonts w:ascii="Arial" w:hAnsi="Arial"/>
          <w:sz w:val="22"/>
          <w:szCs w:val="22"/>
        </w:rPr>
      </w:pPr>
    </w:p>
    <w:p w:rsidR="002678D2" w:rsidRDefault="002678D2" w:rsidP="002678D2">
      <w:pPr>
        <w:autoSpaceDE/>
        <w:autoSpaceDN/>
        <w:jc w:val="both"/>
        <w:rPr>
          <w:rFonts w:ascii="Arial" w:hAnsi="Arial"/>
          <w:sz w:val="22"/>
          <w:szCs w:val="22"/>
        </w:rPr>
      </w:pPr>
    </w:p>
    <w:p w:rsidR="002678D2" w:rsidRPr="002678D2" w:rsidRDefault="002678D2" w:rsidP="002678D2">
      <w:pPr>
        <w:autoSpaceDE/>
        <w:autoSpaceDN/>
        <w:jc w:val="both"/>
        <w:rPr>
          <w:b/>
          <w:sz w:val="22"/>
          <w:szCs w:val="22"/>
        </w:rPr>
      </w:pPr>
      <w:r w:rsidRPr="002678D2">
        <w:rPr>
          <w:rFonts w:ascii="Arial" w:hAnsi="Arial"/>
          <w:b/>
          <w:sz w:val="22"/>
          <w:szCs w:val="22"/>
        </w:rPr>
        <w:t xml:space="preserve">II. </w:t>
      </w:r>
      <w:r w:rsidR="009B5432">
        <w:rPr>
          <w:rFonts w:ascii="Arial" w:hAnsi="Arial"/>
          <w:b/>
          <w:sz w:val="22"/>
          <w:szCs w:val="22"/>
        </w:rPr>
        <w:t xml:space="preserve">   </w:t>
      </w:r>
      <w:r w:rsidRPr="002678D2">
        <w:rPr>
          <w:rFonts w:ascii="Arial" w:hAnsi="Arial"/>
          <w:b/>
          <w:sz w:val="22"/>
          <w:szCs w:val="22"/>
        </w:rPr>
        <w:t>PENGADUKAN BAHAN</w:t>
      </w:r>
      <w:r w:rsidRPr="002678D2">
        <w:rPr>
          <w:b/>
          <w:sz w:val="22"/>
          <w:szCs w:val="22"/>
        </w:rPr>
        <w:t xml:space="preserve"> </w:t>
      </w:r>
    </w:p>
    <w:p w:rsidR="002678D2" w:rsidRPr="008225AD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rFonts w:ascii="Arial" w:hAnsi="Arial"/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terdiri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atas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komponen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cairan</w:t>
      </w:r>
      <w:proofErr w:type="spellEnd"/>
      <w:r>
        <w:rPr>
          <w:sz w:val="22"/>
          <w:szCs w:val="22"/>
        </w:rPr>
        <w:t xml:space="preserve"> (Resin </w:t>
      </w:r>
      <w:proofErr w:type="spellStart"/>
      <w:r>
        <w:rPr>
          <w:sz w:val="22"/>
          <w:szCs w:val="22"/>
        </w:rPr>
        <w:t>berwarna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Putih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Hardener </w:t>
      </w:r>
      <w:proofErr w:type="spellStart"/>
      <w:r>
        <w:rPr>
          <w:sz w:val="22"/>
          <w:szCs w:val="22"/>
        </w:rPr>
        <w:t>berwarna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Hitam</w:t>
      </w:r>
      <w:proofErr w:type="spellEnd"/>
      <w:r>
        <w:rPr>
          <w:sz w:val="22"/>
          <w:szCs w:val="22"/>
        </w:rPr>
        <w:t xml:space="preserve">) yang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dicampur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diaduk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hingga</w:t>
      </w:r>
      <w:proofErr w:type="spellEnd"/>
      <w:r>
        <w:rPr>
          <w:sz w:val="22"/>
          <w:szCs w:val="22"/>
        </w:rPr>
        <w:t xml:space="preserve"> rata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barulah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penyambung</w:t>
      </w:r>
      <w:proofErr w:type="spellEnd"/>
      <w:r>
        <w:rPr>
          <w:sz w:val="22"/>
          <w:szCs w:val="22"/>
        </w:rPr>
        <w:t>.</w:t>
      </w:r>
    </w:p>
    <w:p w:rsidR="002678D2" w:rsidRPr="008225AD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rFonts w:ascii="Arial" w:hAnsi="Arial"/>
          <w:sz w:val="22"/>
          <w:szCs w:val="22"/>
        </w:rPr>
      </w:pPr>
      <w:proofErr w:type="spellStart"/>
      <w:r>
        <w:rPr>
          <w:sz w:val="22"/>
          <w:szCs w:val="22"/>
        </w:rPr>
        <w:t>Bukalah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Resin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Hardener yang </w:t>
      </w:r>
      <w:proofErr w:type="spellStart"/>
      <w:r>
        <w:rPr>
          <w:sz w:val="22"/>
          <w:szCs w:val="22"/>
        </w:rPr>
        <w:t>telah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disediakan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gunakan</w:t>
      </w:r>
      <w:proofErr w:type="spellEnd"/>
      <w:r>
        <w:rPr>
          <w:sz w:val="22"/>
          <w:szCs w:val="22"/>
        </w:rPr>
        <w:t xml:space="preserve"> pail </w:t>
      </w: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pengadukan</w:t>
      </w:r>
      <w:proofErr w:type="spellEnd"/>
      <w:r>
        <w:rPr>
          <w:sz w:val="22"/>
          <w:szCs w:val="22"/>
        </w:rPr>
        <w:t>.</w:t>
      </w:r>
    </w:p>
    <w:p w:rsidR="002678D2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rFonts w:ascii="Arial" w:hAnsi="Arial"/>
          <w:sz w:val="22"/>
          <w:szCs w:val="22"/>
        </w:rPr>
      </w:pPr>
      <w:proofErr w:type="spellStart"/>
      <w:r>
        <w:rPr>
          <w:sz w:val="22"/>
          <w:szCs w:val="22"/>
        </w:rPr>
        <w:t>Aduklah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cara</w:t>
      </w:r>
      <w:proofErr w:type="spellEnd"/>
      <w:proofErr w:type="gramEnd"/>
      <w:r>
        <w:rPr>
          <w:sz w:val="22"/>
          <w:szCs w:val="22"/>
        </w:rPr>
        <w:t xml:space="preserve"> manual (</w:t>
      </w:r>
      <w:proofErr w:type="spellStart"/>
      <w:r>
        <w:rPr>
          <w:sz w:val="22"/>
          <w:szCs w:val="22"/>
        </w:rPr>
        <w:t>memakai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sendok</w:t>
      </w:r>
      <w:proofErr w:type="spellEnd"/>
      <w:r>
        <w:rPr>
          <w:sz w:val="22"/>
          <w:szCs w:val="22"/>
        </w:rPr>
        <w:t xml:space="preserve"> semen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khusus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bertenaga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listrik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pengaduknya</w:t>
      </w:r>
      <w:proofErr w:type="spellEnd"/>
      <w:r>
        <w:rPr>
          <w:sz w:val="22"/>
          <w:szCs w:val="22"/>
        </w:rPr>
        <w:t>.</w:t>
      </w:r>
    </w:p>
    <w:p w:rsidR="00937E45" w:rsidRPr="00110811" w:rsidRDefault="002678D2" w:rsidP="00110811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rFonts w:ascii="Arial" w:hAnsi="Arial"/>
          <w:sz w:val="22"/>
          <w:szCs w:val="22"/>
        </w:rPr>
      </w:pPr>
      <w:proofErr w:type="spellStart"/>
      <w:r>
        <w:rPr>
          <w:sz w:val="22"/>
          <w:szCs w:val="22"/>
        </w:rPr>
        <w:t>Aduklah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hingga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merata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ditandai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seragamnya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adukan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abu-abu</w:t>
      </w:r>
      <w:proofErr w:type="spellEnd"/>
      <w:r>
        <w:rPr>
          <w:sz w:val="22"/>
          <w:szCs w:val="22"/>
        </w:rPr>
        <w:t xml:space="preserve">) yang </w:t>
      </w:r>
      <w:proofErr w:type="spellStart"/>
      <w:r>
        <w:rPr>
          <w:sz w:val="22"/>
          <w:szCs w:val="22"/>
        </w:rPr>
        <w:t>biasanya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cara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mengaduk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3-5 </w:t>
      </w:r>
      <w:proofErr w:type="spellStart"/>
      <w:r>
        <w:rPr>
          <w:sz w:val="22"/>
          <w:szCs w:val="22"/>
        </w:rPr>
        <w:t>menit</w:t>
      </w:r>
      <w:proofErr w:type="spellEnd"/>
      <w:r>
        <w:rPr>
          <w:sz w:val="22"/>
          <w:szCs w:val="22"/>
        </w:rPr>
        <w:t>.</w:t>
      </w:r>
    </w:p>
    <w:p w:rsidR="002678D2" w:rsidRPr="00F94BF0" w:rsidRDefault="002678D2" w:rsidP="002678D2">
      <w:pPr>
        <w:autoSpaceDE/>
        <w:autoSpaceDN/>
        <w:ind w:left="435"/>
        <w:jc w:val="both"/>
        <w:rPr>
          <w:rFonts w:ascii="Arial" w:hAnsi="Arial"/>
          <w:sz w:val="22"/>
          <w:szCs w:val="22"/>
        </w:rPr>
      </w:pPr>
    </w:p>
    <w:p w:rsidR="002678D2" w:rsidRPr="002678D2" w:rsidRDefault="002678D2" w:rsidP="002678D2">
      <w:pPr>
        <w:autoSpaceDE/>
        <w:autoSpaceDN/>
        <w:ind w:left="3"/>
        <w:jc w:val="both"/>
        <w:rPr>
          <w:rFonts w:ascii="Arial" w:hAnsi="Arial"/>
          <w:b/>
          <w:sz w:val="22"/>
          <w:szCs w:val="22"/>
        </w:rPr>
      </w:pPr>
      <w:r w:rsidRPr="002678D2">
        <w:rPr>
          <w:rFonts w:ascii="Arial" w:hAnsi="Arial"/>
          <w:b/>
          <w:sz w:val="22"/>
          <w:szCs w:val="22"/>
        </w:rPr>
        <w:t xml:space="preserve">III. </w:t>
      </w:r>
      <w:r w:rsidR="009B5432">
        <w:rPr>
          <w:rFonts w:ascii="Arial" w:hAnsi="Arial"/>
          <w:b/>
          <w:sz w:val="22"/>
          <w:szCs w:val="22"/>
        </w:rPr>
        <w:t xml:space="preserve">  </w:t>
      </w:r>
      <w:r w:rsidRPr="002678D2">
        <w:rPr>
          <w:rFonts w:ascii="Arial" w:hAnsi="Arial"/>
          <w:b/>
          <w:sz w:val="22"/>
          <w:szCs w:val="22"/>
        </w:rPr>
        <w:t>APLIKASI</w:t>
      </w:r>
    </w:p>
    <w:p w:rsidR="002678D2" w:rsidRPr="00F8148C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>BOND EP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yang </w:t>
      </w:r>
      <w:proofErr w:type="spellStart"/>
      <w:r>
        <w:rPr>
          <w:bCs/>
          <w:iCs/>
          <w:sz w:val="22"/>
          <w:szCs w:val="22"/>
        </w:rPr>
        <w:t>telah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diaduk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merata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harus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segera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diaplikasikan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ke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daerah</w:t>
      </w:r>
      <w:proofErr w:type="spellEnd"/>
      <w:r>
        <w:rPr>
          <w:bCs/>
          <w:iCs/>
          <w:sz w:val="22"/>
          <w:szCs w:val="22"/>
        </w:rPr>
        <w:t xml:space="preserve"> yang </w:t>
      </w:r>
      <w:proofErr w:type="spellStart"/>
      <w:r>
        <w:rPr>
          <w:bCs/>
          <w:iCs/>
          <w:sz w:val="22"/>
          <w:szCs w:val="22"/>
        </w:rPr>
        <w:t>akan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disambung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dalam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waktu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tidak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lebih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dari</w:t>
      </w:r>
      <w:proofErr w:type="spellEnd"/>
      <w:r>
        <w:rPr>
          <w:bCs/>
          <w:iCs/>
          <w:sz w:val="22"/>
          <w:szCs w:val="22"/>
        </w:rPr>
        <w:t xml:space="preserve"> 10 </w:t>
      </w:r>
      <w:proofErr w:type="spellStart"/>
      <w:r>
        <w:rPr>
          <w:bCs/>
          <w:iCs/>
          <w:sz w:val="22"/>
          <w:szCs w:val="22"/>
        </w:rPr>
        <w:t>menit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suhu</w:t>
      </w:r>
      <w:proofErr w:type="spellEnd"/>
      <w:r>
        <w:rPr>
          <w:bCs/>
          <w:iCs/>
          <w:sz w:val="22"/>
          <w:szCs w:val="22"/>
        </w:rPr>
        <w:t xml:space="preserve"> 30ºC </w:t>
      </w:r>
      <w:proofErr w:type="spellStart"/>
      <w:r>
        <w:rPr>
          <w:bCs/>
          <w:iCs/>
          <w:sz w:val="22"/>
          <w:szCs w:val="22"/>
        </w:rPr>
        <w:t>atau</w:t>
      </w:r>
      <w:proofErr w:type="spellEnd"/>
      <w:r>
        <w:rPr>
          <w:bCs/>
          <w:iCs/>
          <w:sz w:val="22"/>
          <w:szCs w:val="22"/>
        </w:rPr>
        <w:t xml:space="preserve"> 20 </w:t>
      </w:r>
      <w:proofErr w:type="spellStart"/>
      <w:r>
        <w:rPr>
          <w:bCs/>
          <w:iCs/>
          <w:sz w:val="22"/>
          <w:szCs w:val="22"/>
        </w:rPr>
        <w:t>menit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suhu</w:t>
      </w:r>
      <w:proofErr w:type="spellEnd"/>
      <w:r>
        <w:rPr>
          <w:bCs/>
          <w:iCs/>
          <w:sz w:val="22"/>
          <w:szCs w:val="22"/>
        </w:rPr>
        <w:t xml:space="preserve"> 20ºC.</w:t>
      </w:r>
    </w:p>
    <w:p w:rsidR="002678D2" w:rsidRPr="002678D2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proofErr w:type="spellStart"/>
      <w:r>
        <w:rPr>
          <w:bCs/>
          <w:iCs/>
          <w:sz w:val="22"/>
          <w:szCs w:val="22"/>
        </w:rPr>
        <w:t>diaplikasikan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dengan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cara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menyiram</w:t>
      </w:r>
      <w:proofErr w:type="spellEnd"/>
      <w:r>
        <w:rPr>
          <w:bCs/>
          <w:iCs/>
          <w:sz w:val="22"/>
          <w:szCs w:val="22"/>
        </w:rPr>
        <w:t xml:space="preserve">  </w:t>
      </w:r>
      <w:proofErr w:type="spellStart"/>
      <w:r>
        <w:rPr>
          <w:bCs/>
          <w:iCs/>
          <w:sz w:val="22"/>
          <w:szCs w:val="22"/>
        </w:rPr>
        <w:t>ke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daerah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sambungan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atau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dikuaskan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dengan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kuas</w:t>
      </w:r>
      <w:proofErr w:type="spellEnd"/>
      <w:r>
        <w:rPr>
          <w:bCs/>
          <w:iCs/>
          <w:sz w:val="22"/>
          <w:szCs w:val="22"/>
        </w:rPr>
        <w:t>.</w:t>
      </w:r>
    </w:p>
    <w:p w:rsidR="002678D2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Default="00110811" w:rsidP="002678D2">
      <w:pPr>
        <w:pStyle w:val="Heading1"/>
        <w:rPr>
          <w:sz w:val="22"/>
          <w:szCs w:val="22"/>
        </w:rPr>
      </w:pPr>
      <w:r w:rsidRPr="00AD4119">
        <w:rPr>
          <w:rFonts w:ascii="Times New Roman" w:eastAsiaTheme="minorHAnsi" w:hAnsi="Times New Roman" w:cs="Times New Roman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6462A2A9" wp14:editId="37070FED">
            <wp:simplePos x="0" y="0"/>
            <wp:positionH relativeFrom="column">
              <wp:posOffset>4536440</wp:posOffset>
            </wp:positionH>
            <wp:positionV relativeFrom="paragraph">
              <wp:posOffset>-314148</wp:posOffset>
            </wp:positionV>
            <wp:extent cx="1637030" cy="1209675"/>
            <wp:effectExtent l="0" t="0" r="0" b="0"/>
            <wp:wrapNone/>
            <wp:docPr id="1" name="Picture 1" descr="G:\ESTE\IMG_20170307_0003-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STE\IMG_20170307_0003-1 -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1" t="19777" r="19425"/>
                    <a:stretch/>
                  </pic:blipFill>
                  <pic:spPr bwMode="auto">
                    <a:xfrm>
                      <a:off x="0" y="0"/>
                      <a:ext cx="163703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8D2" w:rsidRPr="002678D2">
        <w:rPr>
          <w:sz w:val="56"/>
          <w:szCs w:val="56"/>
        </w:rPr>
        <w:t>ESTEBOND EP</w:t>
      </w:r>
    </w:p>
    <w:p w:rsidR="002678D2" w:rsidRPr="002678D2" w:rsidRDefault="002678D2" w:rsidP="002678D2">
      <w:pPr>
        <w:rPr>
          <w:b/>
          <w:i/>
          <w:sz w:val="22"/>
          <w:szCs w:val="22"/>
        </w:rPr>
      </w:pPr>
      <w:proofErr w:type="spellStart"/>
      <w:r w:rsidRPr="002678D2">
        <w:rPr>
          <w:b/>
          <w:i/>
          <w:sz w:val="22"/>
          <w:szCs w:val="22"/>
        </w:rPr>
        <w:t>Bahan</w:t>
      </w:r>
      <w:proofErr w:type="spellEnd"/>
      <w:r w:rsidRPr="002678D2">
        <w:rPr>
          <w:b/>
          <w:i/>
          <w:sz w:val="22"/>
          <w:szCs w:val="22"/>
        </w:rPr>
        <w:t xml:space="preserve"> </w:t>
      </w:r>
      <w:proofErr w:type="spellStart"/>
      <w:r w:rsidRPr="002678D2">
        <w:rPr>
          <w:b/>
          <w:i/>
          <w:sz w:val="22"/>
          <w:szCs w:val="22"/>
        </w:rPr>
        <w:t>Penyambung</w:t>
      </w:r>
      <w:proofErr w:type="spellEnd"/>
      <w:r w:rsidRPr="002678D2">
        <w:rPr>
          <w:b/>
          <w:i/>
          <w:sz w:val="22"/>
          <w:szCs w:val="22"/>
        </w:rPr>
        <w:t xml:space="preserve"> </w:t>
      </w:r>
      <w:proofErr w:type="spellStart"/>
      <w:r w:rsidRPr="002678D2">
        <w:rPr>
          <w:b/>
          <w:i/>
          <w:sz w:val="22"/>
          <w:szCs w:val="22"/>
        </w:rPr>
        <w:t>Beton</w:t>
      </w:r>
      <w:proofErr w:type="spellEnd"/>
      <w:r w:rsidRPr="002678D2">
        <w:rPr>
          <w:b/>
          <w:i/>
          <w:sz w:val="22"/>
          <w:szCs w:val="22"/>
        </w:rPr>
        <w:t xml:space="preserve"> Dari </w:t>
      </w:r>
      <w:proofErr w:type="spellStart"/>
      <w:r w:rsidRPr="002678D2">
        <w:rPr>
          <w:b/>
          <w:i/>
          <w:sz w:val="22"/>
          <w:szCs w:val="22"/>
        </w:rPr>
        <w:t>Bahan</w:t>
      </w:r>
      <w:proofErr w:type="spellEnd"/>
      <w:r w:rsidRPr="002678D2">
        <w:rPr>
          <w:b/>
          <w:i/>
          <w:sz w:val="22"/>
          <w:szCs w:val="22"/>
        </w:rPr>
        <w:t xml:space="preserve"> Epoxy</w:t>
      </w:r>
      <w:bookmarkStart w:id="0" w:name="_GoBack"/>
      <w:bookmarkEnd w:id="0"/>
    </w:p>
    <w:p w:rsidR="002678D2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Pr="00F8148C" w:rsidRDefault="002678D2" w:rsidP="002678D2">
      <w:pPr>
        <w:widowControl/>
        <w:autoSpaceDE/>
        <w:autoSpaceDN/>
        <w:jc w:val="both"/>
        <w:rPr>
          <w:sz w:val="22"/>
          <w:szCs w:val="22"/>
        </w:rPr>
      </w:pPr>
    </w:p>
    <w:p w:rsidR="002678D2" w:rsidRPr="00F8148C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aplikasi</w:t>
      </w:r>
      <w:proofErr w:type="spellEnd"/>
      <w:r>
        <w:rPr>
          <w:bCs/>
          <w:iCs/>
          <w:sz w:val="22"/>
          <w:szCs w:val="22"/>
        </w:rPr>
        <w:t xml:space="preserve"> normal, 1 pail </w:t>
      </w:r>
      <w:proofErr w:type="spellStart"/>
      <w:r>
        <w:rPr>
          <w:bCs/>
          <w:iCs/>
          <w:sz w:val="22"/>
          <w:szCs w:val="22"/>
        </w:rPr>
        <w:t>berisi</w:t>
      </w:r>
      <w:proofErr w:type="spellEnd"/>
      <w:r>
        <w:rPr>
          <w:bCs/>
          <w:iCs/>
          <w:sz w:val="22"/>
          <w:szCs w:val="22"/>
        </w:rPr>
        <w:t xml:space="preserve"> 2 kg set </w:t>
      </w:r>
      <w:proofErr w:type="spellStart"/>
      <w:r>
        <w:rPr>
          <w:bCs/>
          <w:iCs/>
          <w:sz w:val="22"/>
          <w:szCs w:val="22"/>
        </w:rPr>
        <w:t>dapat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digunakan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untuk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luas</w:t>
      </w:r>
      <w:proofErr w:type="spellEnd"/>
      <w:r>
        <w:rPr>
          <w:bCs/>
          <w:iCs/>
          <w:sz w:val="22"/>
          <w:szCs w:val="22"/>
        </w:rPr>
        <w:t xml:space="preserve"> area 8-10m².</w:t>
      </w:r>
    </w:p>
    <w:p w:rsidR="002678D2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aplikasi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sambungan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beton</w:t>
      </w:r>
      <w:proofErr w:type="spellEnd"/>
      <w:r>
        <w:rPr>
          <w:bCs/>
          <w:iCs/>
          <w:sz w:val="22"/>
          <w:szCs w:val="22"/>
        </w:rPr>
        <w:t xml:space="preserve"> lama </w:t>
      </w:r>
      <w:proofErr w:type="spellStart"/>
      <w:r>
        <w:rPr>
          <w:bCs/>
          <w:iCs/>
          <w:sz w:val="22"/>
          <w:szCs w:val="22"/>
        </w:rPr>
        <w:t>dan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baru</w:t>
      </w:r>
      <w:proofErr w:type="spellEnd"/>
      <w:r>
        <w:rPr>
          <w:bCs/>
          <w:iCs/>
          <w:sz w:val="22"/>
          <w:szCs w:val="22"/>
        </w:rPr>
        <w:t xml:space="preserve">, </w:t>
      </w: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proofErr w:type="spellStart"/>
      <w:r>
        <w:rPr>
          <w:bCs/>
          <w:iCs/>
          <w:sz w:val="22"/>
          <w:szCs w:val="22"/>
        </w:rPr>
        <w:t>harus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diaplikasikan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kepada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beton</w:t>
      </w:r>
      <w:proofErr w:type="spellEnd"/>
      <w:r>
        <w:rPr>
          <w:bCs/>
          <w:iCs/>
          <w:sz w:val="22"/>
          <w:szCs w:val="22"/>
        </w:rPr>
        <w:t xml:space="preserve"> lama </w:t>
      </w:r>
      <w:proofErr w:type="spellStart"/>
      <w:proofErr w:type="gramStart"/>
      <w:r>
        <w:rPr>
          <w:bCs/>
          <w:iCs/>
          <w:sz w:val="22"/>
          <w:szCs w:val="22"/>
        </w:rPr>
        <w:t>dan</w:t>
      </w:r>
      <w:proofErr w:type="spellEnd"/>
      <w:r>
        <w:rPr>
          <w:bCs/>
          <w:iCs/>
          <w:sz w:val="22"/>
          <w:szCs w:val="22"/>
        </w:rPr>
        <w:t xml:space="preserve">  </w:t>
      </w:r>
      <w:proofErr w:type="spellStart"/>
      <w:r>
        <w:rPr>
          <w:bCs/>
          <w:iCs/>
          <w:sz w:val="22"/>
          <w:szCs w:val="22"/>
        </w:rPr>
        <w:t>disambung</w:t>
      </w:r>
      <w:proofErr w:type="spellEnd"/>
      <w:proofErr w:type="gram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dalam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waktu</w:t>
      </w:r>
      <w:proofErr w:type="spellEnd"/>
      <w:r>
        <w:rPr>
          <w:bCs/>
          <w:iCs/>
          <w:sz w:val="22"/>
          <w:szCs w:val="22"/>
        </w:rPr>
        <w:t xml:space="preserve"> 15-30 </w:t>
      </w:r>
      <w:proofErr w:type="spellStart"/>
      <w:r>
        <w:rPr>
          <w:bCs/>
          <w:iCs/>
          <w:sz w:val="22"/>
          <w:szCs w:val="22"/>
        </w:rPr>
        <w:t>menit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setelah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aplikasi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pada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beton</w:t>
      </w:r>
      <w:proofErr w:type="spellEnd"/>
      <w:r>
        <w:rPr>
          <w:bCs/>
          <w:iCs/>
          <w:sz w:val="22"/>
          <w:szCs w:val="22"/>
        </w:rPr>
        <w:t xml:space="preserve"> lama </w:t>
      </w:r>
      <w:proofErr w:type="spellStart"/>
      <w:r>
        <w:rPr>
          <w:bCs/>
          <w:iCs/>
          <w:sz w:val="22"/>
          <w:szCs w:val="22"/>
        </w:rPr>
        <w:t>selesai</w:t>
      </w:r>
      <w:proofErr w:type="spellEnd"/>
      <w:r>
        <w:rPr>
          <w:bCs/>
          <w:iCs/>
          <w:sz w:val="22"/>
          <w:szCs w:val="22"/>
        </w:rPr>
        <w:t xml:space="preserve">. </w:t>
      </w:r>
      <w:proofErr w:type="spellStart"/>
      <w:r>
        <w:rPr>
          <w:bCs/>
          <w:iCs/>
          <w:sz w:val="22"/>
          <w:szCs w:val="22"/>
        </w:rPr>
        <w:t>Jika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lebih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dari</w:t>
      </w:r>
      <w:proofErr w:type="spellEnd"/>
      <w:r>
        <w:rPr>
          <w:bCs/>
          <w:iCs/>
          <w:sz w:val="22"/>
          <w:szCs w:val="22"/>
        </w:rPr>
        <w:t xml:space="preserve"> 60 </w:t>
      </w:r>
      <w:proofErr w:type="spellStart"/>
      <w:r>
        <w:rPr>
          <w:bCs/>
          <w:iCs/>
          <w:sz w:val="22"/>
          <w:szCs w:val="22"/>
        </w:rPr>
        <w:t>menit</w:t>
      </w:r>
      <w:proofErr w:type="gramStart"/>
      <w:r>
        <w:rPr>
          <w:bCs/>
          <w:iCs/>
          <w:sz w:val="22"/>
          <w:szCs w:val="22"/>
        </w:rPr>
        <w:t>,sebaiknya</w:t>
      </w:r>
      <w:proofErr w:type="spellEnd"/>
      <w:proofErr w:type="gram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dibuatkan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lagi</w:t>
      </w:r>
      <w:proofErr w:type="spellEnd"/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adukan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502102">
        <w:rPr>
          <w:sz w:val="22"/>
          <w:szCs w:val="22"/>
        </w:rPr>
        <w:t xml:space="preserve"> </w:t>
      </w: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dikuaskan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lagi</w:t>
      </w:r>
      <w:proofErr w:type="spellEnd"/>
      <w:r>
        <w:rPr>
          <w:sz w:val="22"/>
          <w:szCs w:val="22"/>
        </w:rPr>
        <w:t>.</w:t>
      </w:r>
    </w:p>
    <w:p w:rsidR="002678D2" w:rsidRPr="00233AE8" w:rsidRDefault="002678D2" w:rsidP="002678D2">
      <w:pPr>
        <w:widowControl/>
        <w:numPr>
          <w:ilvl w:val="0"/>
          <w:numId w:val="23"/>
        </w:numPr>
        <w:tabs>
          <w:tab w:val="clear" w:pos="432"/>
        </w:tabs>
        <w:autoSpaceDE/>
        <w:autoSpaceDN/>
        <w:ind w:left="435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sambungan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material lain, material yang </w:t>
      </w:r>
      <w:proofErr w:type="spellStart"/>
      <w:r>
        <w:rPr>
          <w:sz w:val="22"/>
          <w:szCs w:val="22"/>
        </w:rPr>
        <w:t>dilekatkan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digerakkan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24 jam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mencapai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lekatan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sempurna</w:t>
      </w:r>
      <w:proofErr w:type="spellEnd"/>
      <w:r>
        <w:rPr>
          <w:sz w:val="22"/>
          <w:szCs w:val="22"/>
        </w:rPr>
        <w:t>.</w:t>
      </w:r>
      <w:r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502102">
        <w:rPr>
          <w:sz w:val="22"/>
          <w:szCs w:val="22"/>
        </w:rPr>
        <w:t xml:space="preserve"> </w:t>
      </w: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rFonts w:ascii="Arial" w:hAnsi="Arial" w:cs="Arial"/>
          <w:b/>
          <w:sz w:val="22"/>
          <w:szCs w:val="22"/>
        </w:rPr>
      </w:pPr>
      <w:r w:rsidRPr="00233AE8">
        <w:rPr>
          <w:rFonts w:ascii="Arial" w:hAnsi="Arial" w:cs="Arial"/>
          <w:b/>
          <w:sz w:val="22"/>
          <w:szCs w:val="22"/>
        </w:rPr>
        <w:t>KEMASAN</w:t>
      </w:r>
    </w:p>
    <w:p w:rsidR="002678D2" w:rsidRPr="00233AE8" w:rsidRDefault="002678D2" w:rsidP="002678D2">
      <w:pPr>
        <w:autoSpaceDE/>
        <w:autoSpaceDN/>
        <w:ind w:left="3"/>
        <w:jc w:val="both"/>
        <w:rPr>
          <w:rFonts w:ascii="Arial" w:hAnsi="Arial" w:cs="Arial"/>
          <w:b/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proofErr w:type="spellStart"/>
      <w:r>
        <w:rPr>
          <w:sz w:val="22"/>
          <w:szCs w:val="22"/>
        </w:rPr>
        <w:t>dikemas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2 kg per set. </w:t>
      </w:r>
      <w:proofErr w:type="spellStart"/>
      <w:proofErr w:type="gramStart"/>
      <w:r>
        <w:rPr>
          <w:sz w:val="22"/>
          <w:szCs w:val="22"/>
        </w:rPr>
        <w:t>Kemasan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pesanan</w:t>
      </w:r>
      <w:proofErr w:type="spellEnd"/>
      <w:r>
        <w:rPr>
          <w:sz w:val="22"/>
          <w:szCs w:val="22"/>
        </w:rPr>
        <w:t>.</w:t>
      </w:r>
      <w:proofErr w:type="gramEnd"/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rFonts w:ascii="Arial" w:hAnsi="Arial" w:cs="Arial"/>
          <w:b/>
          <w:sz w:val="22"/>
          <w:szCs w:val="22"/>
        </w:rPr>
      </w:pPr>
      <w:r w:rsidRPr="009F7849">
        <w:rPr>
          <w:rFonts w:ascii="Arial" w:hAnsi="Arial" w:cs="Arial"/>
          <w:b/>
          <w:sz w:val="22"/>
          <w:szCs w:val="22"/>
        </w:rPr>
        <w:t>PENYIMPANAN</w:t>
      </w:r>
    </w:p>
    <w:p w:rsidR="002678D2" w:rsidRPr="009F7849" w:rsidRDefault="002678D2" w:rsidP="002678D2">
      <w:pPr>
        <w:autoSpaceDE/>
        <w:autoSpaceDN/>
        <w:ind w:left="3"/>
        <w:jc w:val="both"/>
        <w:rPr>
          <w:rFonts w:ascii="Arial" w:hAnsi="Arial" w:cs="Arial"/>
          <w:b/>
          <w:sz w:val="22"/>
          <w:szCs w:val="22"/>
        </w:rPr>
      </w:pP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  <w:r w:rsidRPr="00D7152D">
        <w:rPr>
          <w:rFonts w:ascii="Arial" w:hAnsi="Arial"/>
          <w:b/>
          <w:bCs/>
          <w:iCs/>
          <w:sz w:val="22"/>
          <w:szCs w:val="22"/>
          <w:lang w:val="id-ID"/>
        </w:rPr>
        <w:t>ESTE</w:t>
      </w:r>
      <w:r>
        <w:rPr>
          <w:rFonts w:ascii="Arial" w:hAnsi="Arial"/>
          <w:b/>
          <w:bCs/>
          <w:iCs/>
          <w:sz w:val="22"/>
          <w:szCs w:val="22"/>
        </w:rPr>
        <w:t xml:space="preserve">BOND 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disimpan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hingga</w:t>
      </w:r>
      <w:proofErr w:type="spellEnd"/>
      <w:r>
        <w:rPr>
          <w:sz w:val="22"/>
          <w:szCs w:val="22"/>
        </w:rPr>
        <w:t xml:space="preserve"> 12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selama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disimpan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lokasi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kering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sejuk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rusak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terbuka</w:t>
      </w:r>
      <w:proofErr w:type="spellEnd"/>
      <w:r>
        <w:rPr>
          <w:sz w:val="22"/>
          <w:szCs w:val="22"/>
        </w:rPr>
        <w:t>.</w:t>
      </w:r>
    </w:p>
    <w:p w:rsidR="002678D2" w:rsidRPr="002678D2" w:rsidRDefault="002678D2" w:rsidP="002678D2">
      <w:pPr>
        <w:autoSpaceDE/>
        <w:autoSpaceDN/>
        <w:ind w:left="3"/>
        <w:jc w:val="both"/>
        <w:rPr>
          <w:sz w:val="22"/>
          <w:szCs w:val="22"/>
          <w:lang w:val="en-GB"/>
        </w:rPr>
      </w:pPr>
    </w:p>
    <w:p w:rsidR="002678D2" w:rsidRDefault="002678D2" w:rsidP="002678D2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2678D2" w:rsidRPr="009F7849" w:rsidRDefault="002678D2" w:rsidP="002678D2">
      <w:pPr>
        <w:autoSpaceDE/>
        <w:autoSpaceDN/>
        <w:ind w:left="3"/>
        <w:jc w:val="both"/>
        <w:rPr>
          <w:rFonts w:ascii="Arial" w:hAnsi="Arial" w:cs="Arial"/>
          <w:b/>
          <w:sz w:val="22"/>
          <w:szCs w:val="22"/>
        </w:rPr>
      </w:pPr>
      <w:r w:rsidRPr="009F7849">
        <w:rPr>
          <w:rFonts w:ascii="Arial" w:hAnsi="Arial" w:cs="Arial"/>
          <w:b/>
          <w:sz w:val="22"/>
          <w:szCs w:val="22"/>
        </w:rPr>
        <w:t>KESEHATAN DAN KEAMANAN</w:t>
      </w:r>
    </w:p>
    <w:p w:rsidR="002678D2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</w:p>
    <w:p w:rsidR="002678D2" w:rsidRPr="00D6121F" w:rsidRDefault="002678D2" w:rsidP="002678D2">
      <w:pPr>
        <w:autoSpaceDE/>
        <w:autoSpaceDN/>
        <w:ind w:left="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Pengadukan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penuangan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hAnsi="Arial"/>
          <w:b/>
          <w:bCs/>
          <w:iCs/>
          <w:sz w:val="22"/>
          <w:szCs w:val="22"/>
        </w:rPr>
        <w:t xml:space="preserve">ESTEBOND </w:t>
      </w:r>
      <w:proofErr w:type="gramStart"/>
      <w:r>
        <w:rPr>
          <w:rFonts w:ascii="Arial" w:hAnsi="Arial"/>
          <w:b/>
          <w:bCs/>
          <w:iCs/>
          <w:sz w:val="22"/>
          <w:szCs w:val="22"/>
        </w:rPr>
        <w:t xml:space="preserve">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memungkinkan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terjadinya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kulit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sehingga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pelindung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kulit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seperti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Tumpahan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tetesan</w:t>
      </w:r>
      <w:proofErr w:type="spellEnd"/>
      <w:r>
        <w:rPr>
          <w:sz w:val="22"/>
          <w:szCs w:val="22"/>
        </w:rPr>
        <w:t xml:space="preserve"> </w:t>
      </w:r>
      <w:r>
        <w:rPr>
          <w:rFonts w:ascii="Arial" w:hAnsi="Arial"/>
          <w:b/>
          <w:bCs/>
          <w:iCs/>
          <w:sz w:val="22"/>
          <w:szCs w:val="22"/>
          <w:lang w:val="id-ID"/>
        </w:rPr>
        <w:t>EST</w:t>
      </w:r>
      <w:r>
        <w:rPr>
          <w:rFonts w:ascii="Arial" w:hAnsi="Arial"/>
          <w:b/>
          <w:bCs/>
          <w:iCs/>
          <w:sz w:val="22"/>
          <w:szCs w:val="22"/>
        </w:rPr>
        <w:t xml:space="preserve">EBOND </w:t>
      </w:r>
      <w:proofErr w:type="gramStart"/>
      <w:r>
        <w:rPr>
          <w:rFonts w:ascii="Arial" w:hAnsi="Arial"/>
          <w:b/>
          <w:bCs/>
          <w:iCs/>
          <w:sz w:val="22"/>
          <w:szCs w:val="22"/>
        </w:rPr>
        <w:t xml:space="preserve">EP </w:t>
      </w:r>
      <w:r w:rsidRPr="0050210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dibersihkan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thinner </w:t>
      </w:r>
      <w:proofErr w:type="spellStart"/>
      <w:r>
        <w:rPr>
          <w:sz w:val="22"/>
          <w:szCs w:val="22"/>
        </w:rPr>
        <w:t>sesegera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mungkin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sebelum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kering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Lihat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lembaran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keamanan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jauh</w:t>
      </w:r>
      <w:proofErr w:type="spellEnd"/>
      <w:r>
        <w:rPr>
          <w:sz w:val="22"/>
          <w:szCs w:val="22"/>
        </w:rPr>
        <w:t>.</w:t>
      </w:r>
      <w:proofErr w:type="gramEnd"/>
    </w:p>
    <w:p w:rsidR="005D18A7" w:rsidRPr="002678D2" w:rsidRDefault="005D18A7" w:rsidP="002678D2">
      <w:pPr>
        <w:rPr>
          <w:szCs w:val="22"/>
        </w:rPr>
      </w:pPr>
    </w:p>
    <w:sectPr w:rsidR="005D18A7" w:rsidRPr="002678D2" w:rsidSect="0037192A">
      <w:headerReference w:type="default" r:id="rId10"/>
      <w:footerReference w:type="even" r:id="rId11"/>
      <w:footerReference w:type="default" r:id="rId12"/>
      <w:pgSz w:w="11909" w:h="16834" w:code="9"/>
      <w:pgMar w:top="288" w:right="720" w:bottom="302" w:left="1440" w:header="850" w:footer="54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A1" w:rsidRDefault="000921A1">
      <w:r>
        <w:separator/>
      </w:r>
    </w:p>
  </w:endnote>
  <w:endnote w:type="continuationSeparator" w:id="0">
    <w:p w:rsidR="000921A1" w:rsidRDefault="0009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8750F9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FE1" w:rsidRDefault="00992FE1" w:rsidP="005D18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8750F9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811">
      <w:rPr>
        <w:rStyle w:val="PageNumber"/>
        <w:noProof/>
      </w:rPr>
      <w:t>2</w:t>
    </w:r>
    <w:r>
      <w:rPr>
        <w:rStyle w:val="PageNumber"/>
      </w:rPr>
      <w:fldChar w:fldCharType="end"/>
    </w:r>
  </w:p>
  <w:p w:rsidR="00992FE1" w:rsidRPr="00FA65DF" w:rsidRDefault="00992FE1" w:rsidP="005D18A7">
    <w:pPr>
      <w:pStyle w:val="Footer"/>
      <w:tabs>
        <w:tab w:val="clear" w:pos="9360"/>
        <w:tab w:val="right" w:pos="9240"/>
      </w:tabs>
      <w:ind w:right="360"/>
    </w:pPr>
    <w:r>
      <w:t xml:space="preserve"> </w:t>
    </w:r>
  </w:p>
  <w:p w:rsidR="00992FE1" w:rsidRPr="00FA65DF" w:rsidRDefault="00992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A1" w:rsidRDefault="000921A1">
      <w:r>
        <w:separator/>
      </w:r>
    </w:p>
  </w:footnote>
  <w:footnote w:type="continuationSeparator" w:id="0">
    <w:p w:rsidR="000921A1" w:rsidRDefault="00092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Pr="003967D7" w:rsidRDefault="00992FE1" w:rsidP="005D18A7">
    <w:pPr>
      <w:jc w:val="both"/>
      <w:rPr>
        <w:b/>
      </w:rPr>
    </w:pPr>
  </w:p>
  <w:p w:rsidR="00992FE1" w:rsidRDefault="00992FE1" w:rsidP="005D18A7">
    <w:pPr>
      <w:pStyle w:val="Header"/>
      <w:jc w:val="right"/>
    </w:pPr>
  </w:p>
  <w:p w:rsidR="00992FE1" w:rsidRDefault="00FD44C6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DEA"/>
    <w:multiLevelType w:val="hybridMultilevel"/>
    <w:tmpl w:val="4A947A04"/>
    <w:lvl w:ilvl="0" w:tplc="2D4AD31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32E9"/>
    <w:multiLevelType w:val="hybridMultilevel"/>
    <w:tmpl w:val="8A90615E"/>
    <w:lvl w:ilvl="0" w:tplc="D616A79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86C8F"/>
    <w:multiLevelType w:val="hybridMultilevel"/>
    <w:tmpl w:val="E29E8DFC"/>
    <w:lvl w:ilvl="0" w:tplc="6D1C3A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6032"/>
    <w:multiLevelType w:val="hybridMultilevel"/>
    <w:tmpl w:val="7068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66B8E"/>
    <w:multiLevelType w:val="hybridMultilevel"/>
    <w:tmpl w:val="F8E871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1A8F2086"/>
    <w:multiLevelType w:val="hybridMultilevel"/>
    <w:tmpl w:val="EABE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620D9"/>
    <w:multiLevelType w:val="hybridMultilevel"/>
    <w:tmpl w:val="CA54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E00F4"/>
    <w:multiLevelType w:val="hybridMultilevel"/>
    <w:tmpl w:val="6D16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D0FE8"/>
    <w:multiLevelType w:val="hybridMultilevel"/>
    <w:tmpl w:val="E5E64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65A29"/>
    <w:multiLevelType w:val="hybridMultilevel"/>
    <w:tmpl w:val="1DB61B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>
    <w:nsid w:val="30E570A3"/>
    <w:multiLevelType w:val="hybridMultilevel"/>
    <w:tmpl w:val="759427C2"/>
    <w:lvl w:ilvl="0" w:tplc="A606B66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373EB"/>
    <w:multiLevelType w:val="hybridMultilevel"/>
    <w:tmpl w:val="904C1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B650CC"/>
    <w:multiLevelType w:val="hybridMultilevel"/>
    <w:tmpl w:val="CF3481D2"/>
    <w:lvl w:ilvl="0" w:tplc="5F52636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465B9"/>
    <w:multiLevelType w:val="hybridMultilevel"/>
    <w:tmpl w:val="71A07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2573F4"/>
    <w:multiLevelType w:val="hybridMultilevel"/>
    <w:tmpl w:val="6ACECA48"/>
    <w:lvl w:ilvl="0" w:tplc="D616A79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76285C"/>
    <w:multiLevelType w:val="hybridMultilevel"/>
    <w:tmpl w:val="C730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4A6136"/>
    <w:multiLevelType w:val="hybridMultilevel"/>
    <w:tmpl w:val="1B8A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71CBD"/>
    <w:multiLevelType w:val="hybridMultilevel"/>
    <w:tmpl w:val="D9D44096"/>
    <w:lvl w:ilvl="0" w:tplc="44A0078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5A14A8"/>
    <w:multiLevelType w:val="hybridMultilevel"/>
    <w:tmpl w:val="2A5C50B2"/>
    <w:lvl w:ilvl="0" w:tplc="0E8425C0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F41DA"/>
    <w:multiLevelType w:val="hybridMultilevel"/>
    <w:tmpl w:val="B7721772"/>
    <w:lvl w:ilvl="0" w:tplc="2ADEC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259F9"/>
    <w:multiLevelType w:val="hybridMultilevel"/>
    <w:tmpl w:val="DDDC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E2519D"/>
    <w:multiLevelType w:val="hybridMultilevel"/>
    <w:tmpl w:val="6D06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E85217"/>
    <w:multiLevelType w:val="hybridMultilevel"/>
    <w:tmpl w:val="1C1A8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>
    <w:nsid w:val="7F925689"/>
    <w:multiLevelType w:val="hybridMultilevel"/>
    <w:tmpl w:val="3688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6"/>
  </w:num>
  <w:num w:numId="5">
    <w:abstractNumId w:val="11"/>
  </w:num>
  <w:num w:numId="6">
    <w:abstractNumId w:val="23"/>
  </w:num>
  <w:num w:numId="7">
    <w:abstractNumId w:val="7"/>
  </w:num>
  <w:num w:numId="8">
    <w:abstractNumId w:val="3"/>
  </w:num>
  <w:num w:numId="9">
    <w:abstractNumId w:val="19"/>
  </w:num>
  <w:num w:numId="10">
    <w:abstractNumId w:val="17"/>
  </w:num>
  <w:num w:numId="11">
    <w:abstractNumId w:val="12"/>
  </w:num>
  <w:num w:numId="12">
    <w:abstractNumId w:val="0"/>
  </w:num>
  <w:num w:numId="13">
    <w:abstractNumId w:val="10"/>
  </w:num>
  <w:num w:numId="14">
    <w:abstractNumId w:val="2"/>
  </w:num>
  <w:num w:numId="15">
    <w:abstractNumId w:val="18"/>
  </w:num>
  <w:num w:numId="16">
    <w:abstractNumId w:val="13"/>
  </w:num>
  <w:num w:numId="17">
    <w:abstractNumId w:val="5"/>
  </w:num>
  <w:num w:numId="18">
    <w:abstractNumId w:val="4"/>
  </w:num>
  <w:num w:numId="19">
    <w:abstractNumId w:val="9"/>
  </w:num>
  <w:num w:numId="20">
    <w:abstractNumId w:val="15"/>
  </w:num>
  <w:num w:numId="21">
    <w:abstractNumId w:val="22"/>
  </w:num>
  <w:num w:numId="22">
    <w:abstractNumId w:val="16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8A7"/>
    <w:rsid w:val="000050AF"/>
    <w:rsid w:val="00012A87"/>
    <w:rsid w:val="000322A4"/>
    <w:rsid w:val="000703E8"/>
    <w:rsid w:val="000921A1"/>
    <w:rsid w:val="00110811"/>
    <w:rsid w:val="00120BC4"/>
    <w:rsid w:val="00136446"/>
    <w:rsid w:val="001434E4"/>
    <w:rsid w:val="00161B2B"/>
    <w:rsid w:val="0016659A"/>
    <w:rsid w:val="0016793F"/>
    <w:rsid w:val="001855CC"/>
    <w:rsid w:val="00227C31"/>
    <w:rsid w:val="00253281"/>
    <w:rsid w:val="00265110"/>
    <w:rsid w:val="002678D2"/>
    <w:rsid w:val="002B77FA"/>
    <w:rsid w:val="00352189"/>
    <w:rsid w:val="00360B8C"/>
    <w:rsid w:val="0037192A"/>
    <w:rsid w:val="00395C82"/>
    <w:rsid w:val="003F2EDB"/>
    <w:rsid w:val="00456D74"/>
    <w:rsid w:val="004748B4"/>
    <w:rsid w:val="004C1A3B"/>
    <w:rsid w:val="004E1C3A"/>
    <w:rsid w:val="005400D5"/>
    <w:rsid w:val="005551CF"/>
    <w:rsid w:val="005C73B4"/>
    <w:rsid w:val="005D18A7"/>
    <w:rsid w:val="00622007"/>
    <w:rsid w:val="00627CC2"/>
    <w:rsid w:val="00697414"/>
    <w:rsid w:val="006C2930"/>
    <w:rsid w:val="007372CA"/>
    <w:rsid w:val="00783D55"/>
    <w:rsid w:val="0079164E"/>
    <w:rsid w:val="007B0DC7"/>
    <w:rsid w:val="007E3F55"/>
    <w:rsid w:val="008058CC"/>
    <w:rsid w:val="00851E46"/>
    <w:rsid w:val="008732A2"/>
    <w:rsid w:val="008750F9"/>
    <w:rsid w:val="00875124"/>
    <w:rsid w:val="008933D5"/>
    <w:rsid w:val="008A0376"/>
    <w:rsid w:val="008D3BAD"/>
    <w:rsid w:val="00923227"/>
    <w:rsid w:val="0093094B"/>
    <w:rsid w:val="00937E45"/>
    <w:rsid w:val="00992FE1"/>
    <w:rsid w:val="009B5432"/>
    <w:rsid w:val="009D4678"/>
    <w:rsid w:val="009D5001"/>
    <w:rsid w:val="00A015A9"/>
    <w:rsid w:val="00A106C7"/>
    <w:rsid w:val="00A15002"/>
    <w:rsid w:val="00A4402D"/>
    <w:rsid w:val="00B74FF6"/>
    <w:rsid w:val="00BA4590"/>
    <w:rsid w:val="00C024DE"/>
    <w:rsid w:val="00CA1070"/>
    <w:rsid w:val="00CD0C83"/>
    <w:rsid w:val="00D0271B"/>
    <w:rsid w:val="00DC69F6"/>
    <w:rsid w:val="00E55D9D"/>
    <w:rsid w:val="00E81890"/>
    <w:rsid w:val="00E964AA"/>
    <w:rsid w:val="00F947BA"/>
    <w:rsid w:val="00F973AE"/>
    <w:rsid w:val="00FD44C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7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7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uiPriority w:val="59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67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2678D2"/>
    <w:pPr>
      <w:widowControl/>
      <w:overflowPunct w:val="0"/>
      <w:adjustRightInd w:val="0"/>
      <w:jc w:val="both"/>
      <w:textAlignment w:val="baseline"/>
    </w:pPr>
    <w:rPr>
      <w:rFonts w:ascii="Arial" w:hAnsi="Arial"/>
      <w:bCs/>
      <w:i/>
      <w:iCs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2678D2"/>
    <w:rPr>
      <w:rFonts w:ascii="Arial" w:hAnsi="Arial"/>
      <w:bCs/>
      <w:i/>
      <w:iCs/>
      <w:sz w:val="14"/>
    </w:rPr>
  </w:style>
  <w:style w:type="paragraph" w:styleId="NoSpacing">
    <w:name w:val="No Spacing"/>
    <w:uiPriority w:val="1"/>
    <w:qFormat/>
    <w:rsid w:val="002678D2"/>
    <w:pPr>
      <w:widowControl w:val="0"/>
      <w:autoSpaceDE w:val="0"/>
      <w:autoSpaceDN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45FA8-28DA-40BC-9F3A-265BA07A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ESTEPROOF BC</vt:lpstr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ESTEPROOF BC</dc:title>
  <dc:subject/>
  <dc:creator>hjm</dc:creator>
  <cp:keywords/>
  <dc:description/>
  <cp:lastModifiedBy>Windows User</cp:lastModifiedBy>
  <cp:revision>10</cp:revision>
  <cp:lastPrinted>2015-09-11T21:40:00Z</cp:lastPrinted>
  <dcterms:created xsi:type="dcterms:W3CDTF">2013-11-21T09:04:00Z</dcterms:created>
  <dcterms:modified xsi:type="dcterms:W3CDTF">2020-09-16T05:35:00Z</dcterms:modified>
</cp:coreProperties>
</file>